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80" w:rsidRPr="005277ED" w:rsidRDefault="00FF6D80" w:rsidP="00FF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4</w:t>
      </w:r>
    </w:p>
    <w:p w:rsidR="00FF6D80" w:rsidRDefault="00FF6D80" w:rsidP="00FF6D80">
      <w:pPr>
        <w:keepNext/>
        <w:keepLines/>
        <w:spacing w:after="228" w:line="270" w:lineRule="exact"/>
      </w:pPr>
      <w:bookmarkStart w:id="0" w:name="bookmark0"/>
      <w:r>
        <w:rPr>
          <w:rStyle w:val="Pealkiri1"/>
          <w:rFonts w:eastAsiaTheme="minorHAnsi"/>
        </w:rPr>
        <w:t xml:space="preserve">PRAKTIKALEPING </w:t>
      </w:r>
      <w:bookmarkEnd w:id="0"/>
      <w:r>
        <w:rPr>
          <w:rStyle w:val="Pealkiri1"/>
          <w:rFonts w:eastAsiaTheme="minorHAnsi"/>
        </w:rPr>
        <w:t xml:space="preserve"> </w:t>
      </w:r>
    </w:p>
    <w:p w:rsidR="00FF6D80" w:rsidRPr="006534EA" w:rsidRDefault="00FF6D80" w:rsidP="00FF6D80">
      <w:pPr>
        <w:spacing w:after="187" w:line="22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Style w:val="Sisutekst"/>
          <w:rFonts w:eastAsiaTheme="majorEastAsia"/>
          <w:sz w:val="24"/>
          <w:szCs w:val="24"/>
        </w:rPr>
        <w:t xml:space="preserve">Valga </w:t>
      </w:r>
      <w:r w:rsidRPr="006534EA">
        <w:rPr>
          <w:rStyle w:val="Sisutekst"/>
          <w:rFonts w:eastAsiaTheme="majorEastAsia"/>
          <w:i/>
          <w:sz w:val="24"/>
          <w:szCs w:val="24"/>
        </w:rPr>
        <w:t>(kuupäev)</w:t>
      </w:r>
    </w:p>
    <w:p w:rsidR="00FF6D80" w:rsidRPr="006534EA" w:rsidRDefault="00FF6D80" w:rsidP="00FF6D80">
      <w:pPr>
        <w:spacing w:after="323" w:line="302" w:lineRule="exact"/>
        <w:ind w:left="40" w:right="56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Käesolev leping on sõlmitud Valgamaa Kutseõppekeskuse (edaspidi “Kool”) (</w:t>
      </w:r>
      <w:r w:rsidRPr="006534EA">
        <w:rPr>
          <w:rFonts w:ascii="Times New Roman" w:hAnsi="Times New Roman" w:cs="Times New Roman"/>
          <w:i/>
          <w:sz w:val="24"/>
          <w:szCs w:val="24"/>
        </w:rPr>
        <w:t xml:space="preserve">praktika korraldaja </w:t>
      </w:r>
      <w:r w:rsidRPr="006534EA">
        <w:rPr>
          <w:rStyle w:val="Sisutekst"/>
          <w:rFonts w:eastAsiaTheme="majorEastAsia"/>
          <w:i/>
          <w:sz w:val="24"/>
          <w:szCs w:val="24"/>
        </w:rPr>
        <w:t>nimi</w:t>
      </w:r>
      <w:r w:rsidRPr="006534EA">
        <w:rPr>
          <w:rStyle w:val="Sisutekst"/>
          <w:rFonts w:eastAsiaTheme="majorEastAsia"/>
          <w:sz w:val="24"/>
          <w:szCs w:val="24"/>
        </w:rPr>
        <w:t xml:space="preserve">) </w:t>
      </w:r>
      <w:r w:rsidRPr="006534EA">
        <w:rPr>
          <w:rFonts w:ascii="Times New Roman" w:hAnsi="Times New Roman" w:cs="Times New Roman"/>
          <w:sz w:val="24"/>
          <w:szCs w:val="24"/>
        </w:rPr>
        <w:t xml:space="preserve">isikus ühelt poolt ja </w:t>
      </w:r>
      <w:r w:rsidRPr="006534EA">
        <w:rPr>
          <w:rStyle w:val="Sisutekst"/>
          <w:rFonts w:eastAsiaTheme="majorEastAsia"/>
          <w:i/>
          <w:sz w:val="24"/>
          <w:szCs w:val="24"/>
        </w:rPr>
        <w:t>(ettevõtte juriidiline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 xml:space="preserve">(edaspidi “Ettevõte”) </w:t>
      </w:r>
      <w:r w:rsidRPr="006534EA">
        <w:rPr>
          <w:rFonts w:ascii="Times New Roman" w:hAnsi="Times New Roman" w:cs="Times New Roman"/>
          <w:i/>
          <w:sz w:val="24"/>
          <w:szCs w:val="24"/>
        </w:rPr>
        <w:t>(esindaja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 xml:space="preserve">isikus teiselt poolt ning Kooli </w:t>
      </w:r>
      <w:r w:rsidRPr="006534EA">
        <w:rPr>
          <w:rFonts w:ascii="Times New Roman" w:hAnsi="Times New Roman" w:cs="Times New Roman"/>
          <w:i/>
          <w:sz w:val="24"/>
          <w:szCs w:val="24"/>
        </w:rPr>
        <w:t>(eriala nimetus)</w:t>
      </w:r>
      <w:r w:rsidRPr="006534EA">
        <w:rPr>
          <w:rFonts w:ascii="Times New Roman" w:hAnsi="Times New Roman" w:cs="Times New Roman"/>
          <w:sz w:val="24"/>
          <w:szCs w:val="24"/>
        </w:rPr>
        <w:t xml:space="preserve"> eriala õpilase </w:t>
      </w:r>
      <w:r w:rsidRPr="006534EA">
        <w:rPr>
          <w:rStyle w:val="Sisutekst"/>
          <w:rFonts w:eastAsiaTheme="majorEastAsia"/>
          <w:i/>
          <w:sz w:val="24"/>
          <w:szCs w:val="24"/>
        </w:rPr>
        <w:t>(õpilase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>(edaspidi “Praktikant”) vahel alljärgnevas:</w:t>
      </w:r>
    </w:p>
    <w:p w:rsidR="00FF6D80" w:rsidRPr="006534EA" w:rsidRDefault="00FF6D80" w:rsidP="00FF6D80">
      <w:pPr>
        <w:keepNext/>
        <w:keepLines/>
        <w:ind w:left="4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534EA">
        <w:rPr>
          <w:rStyle w:val="Pealkiri2"/>
          <w:rFonts w:eastAsiaTheme="minorHAnsi"/>
          <w:sz w:val="24"/>
          <w:szCs w:val="24"/>
        </w:rPr>
        <w:t>I. LEPINGU OBJEKT</w:t>
      </w:r>
      <w:bookmarkEnd w:id="1"/>
    </w:p>
    <w:p w:rsidR="00FF6D80" w:rsidRPr="006534EA" w:rsidRDefault="00FF6D80" w:rsidP="00FF6D80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 eesmärk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Praktikandi õppetöös omandanud teoreetiliste teadmiste rakendamine praktikas erialase individuaalse ja meeskonnatöö kaudu Ettevõttes;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Praktikandi kui spetsialisti ettevalmistuse taseme kontrollimine ja hindamine Ettevõtte poolt;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69"/>
        </w:tabs>
        <w:spacing w:after="0" w:line="27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Ülalmainitud eriala õpetamise tõhustamine läbi Ettevõtte ja Kooli koostöö.</w:t>
      </w:r>
    </w:p>
    <w:p w:rsidR="00FF6D80" w:rsidRPr="006534EA" w:rsidRDefault="00FF6D80" w:rsidP="00FF6D80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Lepingu kehtivus</w:t>
      </w:r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6534EA">
        <w:rPr>
          <w:rFonts w:ascii="Times New Roman" w:hAnsi="Times New Roman" w:cs="Times New Roman"/>
          <w:sz w:val="24"/>
          <w:szCs w:val="24"/>
        </w:rPr>
        <w:t xml:space="preserve">Praktika kestab </w:t>
      </w:r>
      <w:r w:rsidRPr="006534EA">
        <w:rPr>
          <w:rStyle w:val="Sisutekst"/>
          <w:rFonts w:eastAsiaTheme="majorEastAsia"/>
          <w:sz w:val="24"/>
          <w:szCs w:val="24"/>
        </w:rPr>
        <w:t>(</w:t>
      </w:r>
      <w:r w:rsidRPr="006534EA">
        <w:rPr>
          <w:rStyle w:val="Sisutekst"/>
          <w:rFonts w:eastAsiaTheme="majorEastAsia"/>
          <w:i/>
          <w:sz w:val="24"/>
          <w:szCs w:val="24"/>
        </w:rPr>
        <w:t>ajavahemiku alguse ja lõpu kuupäevad</w:t>
      </w:r>
      <w:r w:rsidRPr="006534EA">
        <w:rPr>
          <w:rStyle w:val="Sisutekst"/>
          <w:rFonts w:eastAsiaTheme="majorEastAsia"/>
          <w:sz w:val="24"/>
          <w:szCs w:val="24"/>
        </w:rPr>
        <w:t>); (</w:t>
      </w:r>
      <w:r w:rsidRPr="006534EA">
        <w:rPr>
          <w:rStyle w:val="Sisutekst"/>
          <w:rFonts w:eastAsiaTheme="majorEastAsia"/>
          <w:i/>
          <w:sz w:val="24"/>
          <w:szCs w:val="24"/>
        </w:rPr>
        <w:t>maht ….. nädalat / ….. akadeemilist tundi / ….. töötundi</w:t>
      </w:r>
      <w:r w:rsidRPr="006534EA">
        <w:rPr>
          <w:rStyle w:val="Sisutekst"/>
          <w:rFonts w:eastAsiaTheme="majorEastAsia"/>
          <w:sz w:val="24"/>
          <w:szCs w:val="24"/>
        </w:rPr>
        <w:t>).</w:t>
      </w:r>
      <w:bookmarkEnd w:id="2"/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Käesolev leping jõustub selle allkirjastamise momendist ja kehtib kuni punktis 1.2.1. näidatud praktikaaja lõppemiseni;</w:t>
      </w:r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1007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Osapooltel on õigus käesolev leping 5-päevase </w:t>
      </w:r>
      <w:proofErr w:type="spellStart"/>
      <w:r w:rsidRPr="006534EA">
        <w:rPr>
          <w:rFonts w:ascii="Times New Roman" w:hAnsi="Times New Roman" w:cs="Times New Roman"/>
          <w:sz w:val="24"/>
          <w:szCs w:val="24"/>
        </w:rPr>
        <w:t>etteteatamisajaga</w:t>
      </w:r>
      <w:proofErr w:type="spellEnd"/>
      <w:r w:rsidRPr="006534EA">
        <w:rPr>
          <w:rFonts w:ascii="Times New Roman" w:hAnsi="Times New Roman" w:cs="Times New Roman"/>
          <w:sz w:val="24"/>
          <w:szCs w:val="24"/>
        </w:rPr>
        <w:t xml:space="preserve"> ühepoolselt lõpetada, kui mõni osapooltest kahjustab oma tegevusega teise huvisid või ei täida käesoleva lepinguga võetud kohustusi;</w:t>
      </w:r>
    </w:p>
    <w:p w:rsidR="00FF6D80" w:rsidRPr="006534EA" w:rsidRDefault="00FF6D80" w:rsidP="00FF6D80">
      <w:pPr>
        <w:tabs>
          <w:tab w:val="left" w:pos="509"/>
        </w:tabs>
        <w:spacing w:line="274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ab/>
        <w:t>1.2.4 Käesolev leping on koostatud kolmes eksemplaris, üks eksemplar igale lepingu osalisele.</w:t>
      </w:r>
    </w:p>
    <w:p w:rsidR="00FF6D80" w:rsidRPr="006534EA" w:rsidRDefault="00FF6D80" w:rsidP="00FF6D80">
      <w:pPr>
        <w:keepNext/>
        <w:keepLines/>
        <w:ind w:left="460"/>
        <w:rPr>
          <w:rFonts w:ascii="Times New Roman" w:hAnsi="Times New Roman" w:cs="Times New Roman"/>
          <w:sz w:val="24"/>
          <w:szCs w:val="24"/>
        </w:rPr>
      </w:pPr>
      <w:bookmarkStart w:id="3" w:name="bookmark3"/>
      <w:bookmarkStart w:id="4" w:name="_Toc403457995"/>
      <w:r>
        <w:rPr>
          <w:rStyle w:val="Pealkiri2"/>
          <w:rFonts w:eastAsiaTheme="minorHAnsi"/>
          <w:sz w:val="24"/>
          <w:szCs w:val="24"/>
        </w:rPr>
        <w:t xml:space="preserve">II. </w:t>
      </w:r>
      <w:r w:rsidRPr="006534EA">
        <w:rPr>
          <w:rStyle w:val="Pealkiri2"/>
          <w:rFonts w:eastAsiaTheme="minorHAnsi"/>
          <w:sz w:val="24"/>
          <w:szCs w:val="24"/>
        </w:rPr>
        <w:t>LEPINGU TINGIMUSED</w:t>
      </w:r>
      <w:bookmarkEnd w:id="3"/>
      <w:bookmarkEnd w:id="4"/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395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Kool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1002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Tagab Praktikandi erialase ettevalmistuse omandataval erialal ja tööohutusalase ettevalmistuse vastavalt õppekavale;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1002"/>
        </w:tabs>
        <w:spacing w:after="0" w:line="274" w:lineRule="exact"/>
        <w:ind w:left="460" w:right="114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Informeerib Ettevõtet Praktikandi ettevalmistuse tasemest (õpilase läbitud mooduli maht: </w:t>
      </w:r>
      <w:r w:rsidR="00E7558F">
        <w:rPr>
          <w:sz w:val="24"/>
          <w:szCs w:val="24"/>
        </w:rPr>
        <w:t>https://www.vkok.ee</w:t>
      </w:r>
      <w:r w:rsidRPr="006534EA">
        <w:rPr>
          <w:rFonts w:ascii="Times New Roman" w:hAnsi="Times New Roman" w:cs="Times New Roman"/>
          <w:sz w:val="24"/>
          <w:szCs w:val="24"/>
        </w:rPr>
        <w:t xml:space="preserve">) ja koostab praktikajuhendi, </w:t>
      </w:r>
      <w:r w:rsidR="00E7558F">
        <w:rPr>
          <w:sz w:val="24"/>
          <w:szCs w:val="24"/>
        </w:rPr>
        <w:t>https://www.vkok.ee</w:t>
      </w:r>
      <w:r w:rsidRPr="006534EA">
        <w:rPr>
          <w:rFonts w:ascii="Times New Roman" w:hAnsi="Times New Roman" w:cs="Times New Roman"/>
          <w:sz w:val="24"/>
          <w:szCs w:val="24"/>
        </w:rPr>
        <w:t>);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Määrab Koolipoolse praktikajuhendaja, kelleks on (</w:t>
      </w:r>
      <w:r w:rsidRPr="006534EA">
        <w:rPr>
          <w:rFonts w:ascii="Times New Roman" w:hAnsi="Times New Roman" w:cs="Times New Roman"/>
          <w:i/>
          <w:sz w:val="24"/>
          <w:szCs w:val="24"/>
        </w:rPr>
        <w:t>ametinimetus, nimi</w:t>
      </w:r>
      <w:r w:rsidRPr="006534EA">
        <w:rPr>
          <w:rFonts w:ascii="Times New Roman" w:hAnsi="Times New Roman" w:cs="Times New Roman"/>
          <w:sz w:val="24"/>
          <w:szCs w:val="24"/>
        </w:rPr>
        <w:t>), kontaktandmed: tel…………….</w:t>
      </w:r>
      <w:r w:rsidRPr="006534EA">
        <w:rPr>
          <w:rStyle w:val="Sisutekst"/>
          <w:rFonts w:eastAsiaTheme="majorEastAsia"/>
          <w:sz w:val="24"/>
          <w:szCs w:val="24"/>
        </w:rPr>
        <w:t xml:space="preserve">, </w:t>
      </w:r>
      <w:r w:rsidRPr="006534EA">
        <w:rPr>
          <w:rStyle w:val="Sisutekst"/>
          <w:rFonts w:eastAsiaTheme="majorEastAsia"/>
          <w:i/>
          <w:sz w:val="24"/>
          <w:szCs w:val="24"/>
        </w:rPr>
        <w:t>e-post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6534EA">
        <w:rPr>
          <w:rStyle w:val="Sisutekst"/>
          <w:rFonts w:eastAsiaTheme="majorEastAsia"/>
          <w:sz w:val="24"/>
          <w:szCs w:val="24"/>
          <w:lang w:val="en-US"/>
        </w:rPr>
        <w:t>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395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Ettevõte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698"/>
        </w:tabs>
        <w:spacing w:after="0" w:line="274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Võimaldab Praktikandil sooritada õppepraktika ajavahemikul </w:t>
      </w:r>
      <w:r w:rsidRPr="006534EA">
        <w:rPr>
          <w:rStyle w:val="Sisutekst"/>
          <w:rFonts w:eastAsiaTheme="majorEastAsia"/>
          <w:sz w:val="24"/>
          <w:szCs w:val="24"/>
        </w:rPr>
        <w:t>(</w:t>
      </w:r>
      <w:r w:rsidRPr="006534EA">
        <w:rPr>
          <w:rStyle w:val="Sisutekst"/>
          <w:rFonts w:eastAsiaTheme="majorEastAsia"/>
          <w:i/>
          <w:sz w:val="24"/>
          <w:szCs w:val="24"/>
        </w:rPr>
        <w:t>ajavahemiku alguse ja lõpu kuupäevad</w:t>
      </w:r>
      <w:r w:rsidRPr="006534EA">
        <w:rPr>
          <w:rStyle w:val="Sisutekst"/>
          <w:rFonts w:eastAsiaTheme="majorEastAsia"/>
          <w:sz w:val="24"/>
          <w:szCs w:val="24"/>
        </w:rPr>
        <w:t>)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 praktikale vormistamise vastavalt EV õigusaktidele ja Ettevõtte töökorralduse reeglitele;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 tööohutusalase juhendamise vastavalt kehtivatele õigusaktidele ja tutvustab Praktikandile Ettevõtte töökorralduse reegleid;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Praktikandile ohutud töötingimused ja selgitab talle tema töö võimalikke ohtusid;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õppepraktika läbiviimiseks töökohad, mis võimaldavad õppekavaga kehtestatud eesmärkide ja ülesannete täitmist;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022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Väljastab Praktikandile vajalikud isikukaitse- ja töövahendid ning tutvustab nende kasutamis- ja hoiutingimusi;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Võimaldab Praktikandil tutvuda Ettevõtte tegevusega õpitava eriala raames ning täiendada oma erialaseid teadmisi ja oskusi;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78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Määrab Ettevõttepoolse praktikajuhendaja, kelleks on (</w:t>
      </w:r>
      <w:r w:rsidRPr="006534EA">
        <w:rPr>
          <w:rFonts w:ascii="Times New Roman" w:hAnsi="Times New Roman" w:cs="Times New Roman"/>
          <w:i/>
          <w:sz w:val="24"/>
          <w:szCs w:val="24"/>
        </w:rPr>
        <w:t>ametinimetus, nimi</w:t>
      </w:r>
      <w:r w:rsidRPr="006534EA">
        <w:rPr>
          <w:rFonts w:ascii="Times New Roman" w:hAnsi="Times New Roman" w:cs="Times New Roman"/>
          <w:sz w:val="24"/>
          <w:szCs w:val="24"/>
        </w:rPr>
        <w:t xml:space="preserve">), kontaktandmed: </w:t>
      </w:r>
      <w:r w:rsidRPr="006534EA">
        <w:rPr>
          <w:rFonts w:ascii="Times New Roman" w:hAnsi="Times New Roman" w:cs="Times New Roman"/>
          <w:i/>
          <w:sz w:val="24"/>
          <w:szCs w:val="24"/>
        </w:rPr>
        <w:t>tel</w:t>
      </w:r>
      <w:r w:rsidRPr="006534EA">
        <w:rPr>
          <w:rFonts w:ascii="Times New Roman" w:hAnsi="Times New Roman" w:cs="Times New Roman"/>
          <w:sz w:val="24"/>
          <w:szCs w:val="24"/>
        </w:rPr>
        <w:t>…………….</w:t>
      </w:r>
      <w:r w:rsidRPr="006534EA">
        <w:rPr>
          <w:rStyle w:val="Sisutekst"/>
          <w:rFonts w:eastAsiaTheme="majorEastAsia"/>
          <w:sz w:val="24"/>
          <w:szCs w:val="24"/>
        </w:rPr>
        <w:t xml:space="preserve">, </w:t>
      </w:r>
      <w:r w:rsidRPr="006534EA">
        <w:rPr>
          <w:rStyle w:val="Sisutekst"/>
          <w:rFonts w:eastAsiaTheme="majorEastAsia"/>
          <w:i/>
          <w:sz w:val="24"/>
          <w:szCs w:val="24"/>
        </w:rPr>
        <w:t>e-post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>…………</w:t>
      </w:r>
      <w:r w:rsidRPr="006534EA">
        <w:rPr>
          <w:rStyle w:val="Sisutekst"/>
          <w:rFonts w:eastAsiaTheme="majorEastAsia"/>
          <w:sz w:val="24"/>
          <w:szCs w:val="24"/>
        </w:rPr>
        <w:t>.</w:t>
      </w:r>
      <w:r w:rsidRPr="006534EA">
        <w:rPr>
          <w:rFonts w:ascii="Times New Roman" w:hAnsi="Times New Roman" w:cs="Times New Roman"/>
          <w:sz w:val="24"/>
          <w:szCs w:val="24"/>
        </w:rPr>
        <w:t>; Praktikajuhendaja annab Praktikandile tööülesanded, kontrollib nende täitmist ja annab sooritusele igapäevaselt hinnangu ning abistab Praktikanti vajaliku info kogumisel;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82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Annab praktika lõpus Praktikandi töö kohta hinnangu</w:t>
      </w:r>
      <w:r w:rsidR="00564F7E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098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lastRenderedPageBreak/>
        <w:t>Võimaldab Kooli poolsel praktikajuhendajal kontrollida praktika käiku;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102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Võimaluse korral tasustab Praktikandi tööd.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455"/>
        </w:tabs>
        <w:spacing w:after="0" w:line="274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Praktikant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2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Ilmub praktika alguse ajaks praktikakohta </w:t>
      </w:r>
      <w:r w:rsidRPr="006534EA">
        <w:rPr>
          <w:rStyle w:val="Sisutekst"/>
          <w:rFonts w:eastAsiaTheme="majorEastAsia"/>
          <w:i/>
          <w:sz w:val="24"/>
          <w:szCs w:val="24"/>
        </w:rPr>
        <w:t>(ettevõtte nimetus)</w:t>
      </w:r>
      <w:r w:rsidRPr="006534EA">
        <w:rPr>
          <w:rFonts w:ascii="Times New Roman" w:hAnsi="Times New Roman" w:cs="Times New Roman"/>
          <w:sz w:val="24"/>
          <w:szCs w:val="24"/>
        </w:rPr>
        <w:t xml:space="preserve">, mis asub </w:t>
      </w:r>
      <w:r w:rsidRPr="006534EA">
        <w:rPr>
          <w:rFonts w:ascii="Times New Roman" w:hAnsi="Times New Roman" w:cs="Times New Roman"/>
          <w:i/>
          <w:sz w:val="24"/>
          <w:szCs w:val="24"/>
        </w:rPr>
        <w:t>(ettevõtte aadress - võib erineda juriidilisest aadressist )</w:t>
      </w:r>
      <w:r w:rsidRPr="006534EA">
        <w:rPr>
          <w:rFonts w:ascii="Times New Roman" w:hAnsi="Times New Roman" w:cs="Times New Roman"/>
          <w:sz w:val="24"/>
          <w:szCs w:val="24"/>
        </w:rPr>
        <w:t>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Kohustub sooritama õppepraktika võimalikult erinevates praktikabaasides;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1006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Täidab kohusetundlikult ja korrektselt Ettevõttepoolse juhendaja, samuti teiste tööd juhendama volitatud isikute seaduspäraseid korraldusi;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8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Informeerib koheselt Ettevõtet praktikale mitteilmumisest ja selle põhjustest;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Kohustub hoiduma tegudest, mis kahjustavad Ettevõtte vara ja vastutab oma tegevuse tulemuste eest;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2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Täidab Ettevõttes kehtivaid töökorraldusreegleid;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Ei kasuta Ettevõtte vara ja infot eesmärkidel, mis ei ole kooskõlas Ettevõtte tegevuse või praktika eesmärkidega;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Hoiab talle praktika käigus teatavaks saanud Ettevõtte äri- ja ametisaladusi ning head mainet;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7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Tagastab peale praktika lõppemist Ettevõtte poolt tema kasutusse antud isikukaitse- ja töövahendid ning muud materiaalsed väärtused või hüvitab nende maksumuse mittetagastamise või tahtliku rikkumise korral.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455"/>
        </w:tabs>
        <w:spacing w:after="0" w:line="274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Muud tingimused</w:t>
      </w:r>
    </w:p>
    <w:p w:rsidR="00FF6D80" w:rsidRPr="00515FDE" w:rsidRDefault="00FF6D80" w:rsidP="00FF6D80">
      <w:pPr>
        <w:rPr>
          <w:rStyle w:val="Pealkiri2"/>
          <w:rFonts w:eastAsiaTheme="minorHAnsi"/>
          <w:b w:val="0"/>
          <w:sz w:val="24"/>
          <w:szCs w:val="24"/>
        </w:rPr>
      </w:pPr>
      <w:r w:rsidRPr="006534EA">
        <w:t xml:space="preserve">Võimalikud erimeelsused Kooli, Ettevõtte ja Praktikandi vahel praktika </w:t>
      </w:r>
      <w:r w:rsidRPr="00515FDE">
        <w:rPr>
          <w:rStyle w:val="Pealkiri2"/>
          <w:rFonts w:eastAsiaTheme="minorHAnsi"/>
          <w:sz w:val="24"/>
          <w:szCs w:val="24"/>
        </w:rPr>
        <w:t>sooritamise küsimustes lahendavad osapooled läbirääkimiste käigus.</w:t>
      </w:r>
    </w:p>
    <w:p w:rsidR="00FF6D80" w:rsidRPr="00515FDE" w:rsidRDefault="00FF6D80" w:rsidP="00FF6D80">
      <w:pPr>
        <w:rPr>
          <w:rStyle w:val="Pealkiri2"/>
          <w:rFonts w:eastAsiaTheme="minorHAnsi"/>
          <w:b w:val="0"/>
          <w:bCs w:val="0"/>
          <w:sz w:val="24"/>
          <w:szCs w:val="24"/>
        </w:rPr>
      </w:pPr>
      <w:bookmarkStart w:id="6" w:name="bookmark4"/>
      <w:bookmarkStart w:id="7" w:name="_Toc403457996"/>
      <w:r>
        <w:rPr>
          <w:rStyle w:val="Pealkiri2"/>
          <w:rFonts w:eastAsiaTheme="minorHAnsi"/>
          <w:sz w:val="24"/>
          <w:szCs w:val="24"/>
        </w:rPr>
        <w:t xml:space="preserve">II </w:t>
      </w:r>
      <w:r w:rsidRPr="00515FDE">
        <w:rPr>
          <w:rStyle w:val="Pealkiri2"/>
          <w:rFonts w:eastAsiaTheme="minorHAnsi"/>
          <w:sz w:val="24"/>
          <w:szCs w:val="24"/>
        </w:rPr>
        <w:t>OSAPOOLTE ANDMED</w:t>
      </w:r>
      <w:bookmarkEnd w:id="6"/>
      <w:bookmarkEnd w:id="7"/>
    </w:p>
    <w:p w:rsidR="00FF6D80" w:rsidRPr="006534EA" w:rsidRDefault="00FF6D80" w:rsidP="00FF6D80">
      <w:pPr>
        <w:tabs>
          <w:tab w:val="left" w:pos="3586"/>
          <w:tab w:val="left" w:pos="6812"/>
        </w:tabs>
        <w:spacing w:after="222" w:line="22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Kool:</w:t>
      </w:r>
      <w:r w:rsidRPr="006534EA">
        <w:rPr>
          <w:rFonts w:ascii="Times New Roman" w:hAnsi="Times New Roman" w:cs="Times New Roman"/>
          <w:sz w:val="24"/>
          <w:szCs w:val="24"/>
        </w:rPr>
        <w:tab/>
        <w:t>Ettevõte:</w:t>
      </w:r>
      <w:r w:rsidRPr="006534EA">
        <w:rPr>
          <w:rFonts w:ascii="Times New Roman" w:hAnsi="Times New Roman" w:cs="Times New Roman"/>
          <w:sz w:val="24"/>
          <w:szCs w:val="24"/>
        </w:rPr>
        <w:tab/>
        <w:t>Õpilane: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Valgamaa Kutseõppekeskus 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nimetus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Õpilase nimi</w:t>
      </w:r>
      <w:r w:rsidRPr="006534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Loode 3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aadress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Õpilase aadress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68206 Valga</w:t>
      </w:r>
    </w:p>
    <w:p w:rsidR="00FF6D80" w:rsidRPr="006534EA" w:rsidRDefault="00FF6D80" w:rsidP="00FF6D80">
      <w:pPr>
        <w:tabs>
          <w:tab w:val="left" w:pos="3239"/>
          <w:tab w:val="left" w:pos="6522"/>
        </w:tabs>
        <w:spacing w:after="0" w:line="43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Tel:</w:t>
      </w:r>
      <w:r w:rsidRPr="006534EA">
        <w:rPr>
          <w:rFonts w:ascii="Times New Roman" w:hAnsi="Times New Roman" w:cs="Times New Roman"/>
          <w:sz w:val="24"/>
          <w:szCs w:val="24"/>
        </w:rPr>
        <w:tab/>
        <w:t>Tel:</w:t>
      </w:r>
      <w:r w:rsidRPr="006534EA">
        <w:rPr>
          <w:rFonts w:ascii="Times New Roman" w:hAnsi="Times New Roman" w:cs="Times New Roman"/>
          <w:sz w:val="24"/>
          <w:szCs w:val="24"/>
        </w:rPr>
        <w:tab/>
        <w:t>Tel:</w:t>
      </w:r>
    </w:p>
    <w:p w:rsidR="00FF6D80" w:rsidRPr="006534EA" w:rsidRDefault="00FF6D80" w:rsidP="00FF6D80">
      <w:pPr>
        <w:tabs>
          <w:tab w:val="left" w:pos="3249"/>
        </w:tabs>
        <w:spacing w:after="0" w:line="278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E-mail:</w:t>
      </w:r>
      <w:r w:rsidRPr="006534EA">
        <w:rPr>
          <w:rFonts w:ascii="Times New Roman" w:hAnsi="Times New Roman" w:cs="Times New Roman"/>
          <w:sz w:val="24"/>
          <w:szCs w:val="24"/>
        </w:rPr>
        <w:tab/>
        <w:t>E-mail: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FF6D80" w:rsidRPr="006534EA" w:rsidRDefault="00564F7E" w:rsidP="00FF6D80">
      <w:pPr>
        <w:tabs>
          <w:tab w:val="left" w:pos="3244"/>
        </w:tabs>
        <w:spacing w:after="0" w:line="278" w:lineRule="exact"/>
        <w:ind w:left="10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6D80" w:rsidRPr="006534EA">
          <w:rPr>
            <w:rStyle w:val="Hperlink"/>
            <w:sz w:val="24"/>
            <w:szCs w:val="24"/>
          </w:rPr>
          <w:t>eesnimi.perenimi@vkok.ee</w:t>
        </w:r>
      </w:hyperlink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</w:p>
    <w:p w:rsidR="00FF6D80" w:rsidRPr="006534EA" w:rsidRDefault="00FF6D80" w:rsidP="00FF6D80">
      <w:pPr>
        <w:spacing w:after="608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Allkirjad:</w:t>
      </w:r>
    </w:p>
    <w:p w:rsidR="00FF6D80" w:rsidRPr="006534EA" w:rsidRDefault="00FF6D80" w:rsidP="00FF6D80">
      <w:pPr>
        <w:tabs>
          <w:tab w:val="left" w:pos="3311"/>
        </w:tabs>
        <w:spacing w:after="26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0ABBC5C" wp14:editId="4765D449">
                <wp:simplePos x="0" y="0"/>
                <wp:positionH relativeFrom="margin">
                  <wp:posOffset>4100195</wp:posOffset>
                </wp:positionH>
                <wp:positionV relativeFrom="paragraph">
                  <wp:posOffset>-3175</wp:posOffset>
                </wp:positionV>
                <wp:extent cx="941070" cy="133350"/>
                <wp:effectExtent l="635" t="0" r="127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80" w:rsidRPr="000939EE" w:rsidRDefault="00FF6D80" w:rsidP="00FF6D80">
                            <w:pPr>
                              <w:spacing w:after="0" w:line="210" w:lineRule="exact"/>
                              <w:rPr>
                                <w:i/>
                              </w:rPr>
                            </w:pPr>
                            <w:r w:rsidRPr="000939EE">
                              <w:rPr>
                                <w:rStyle w:val="SisutekstExact"/>
                                <w:rFonts w:eastAsiaTheme="minorHAnsi"/>
                                <w:i/>
                              </w:rPr>
                              <w:t>Õpilase 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B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5pt;margin-top:-.25pt;width:74.1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K/qgIAAKg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" filled="f" stroked="f">
                <v:textbox style="mso-fit-shape-to-text:t" inset="0,0,0,0">
                  <w:txbxContent>
                    <w:p w:rsidR="00FF6D80" w:rsidRPr="000939EE" w:rsidRDefault="00FF6D80" w:rsidP="00FF6D80">
                      <w:pPr>
                        <w:spacing w:after="0" w:line="210" w:lineRule="exact"/>
                        <w:rPr>
                          <w:i/>
                        </w:rPr>
                      </w:pPr>
                      <w:r w:rsidRPr="000939EE">
                        <w:rPr>
                          <w:rStyle w:val="SisutekstExact"/>
                          <w:rFonts w:eastAsiaTheme="minorHAnsi"/>
                          <w:i/>
                        </w:rPr>
                        <w:t>Õpilase nimi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4EA">
        <w:rPr>
          <w:rFonts w:ascii="Times New Roman" w:hAnsi="Times New Roman" w:cs="Times New Roman"/>
          <w:i/>
          <w:sz w:val="24"/>
          <w:szCs w:val="24"/>
        </w:rPr>
        <w:t>Kooli esindaja nimi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esindaja nimi</w:t>
      </w:r>
    </w:p>
    <w:p w:rsidR="00FF6D80" w:rsidRPr="006534EA" w:rsidRDefault="00FF6D80" w:rsidP="00FF6D80">
      <w:pPr>
        <w:spacing w:after="0" w:line="278" w:lineRule="exact"/>
        <w:ind w:left="100" w:right="62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i/>
          <w:sz w:val="24"/>
          <w:szCs w:val="24"/>
        </w:rPr>
        <w:t>Ametinimetus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34EA">
        <w:rPr>
          <w:rFonts w:ascii="Times New Roman" w:hAnsi="Times New Roman" w:cs="Times New Roman"/>
          <w:i/>
          <w:sz w:val="24"/>
          <w:szCs w:val="24"/>
        </w:rPr>
        <w:t>Ametinimetus</w:t>
      </w:r>
      <w:proofErr w:type="spellEnd"/>
    </w:p>
    <w:p w:rsidR="00FF6D80" w:rsidRDefault="00FF6D80" w:rsidP="00FF6D80"/>
    <w:p w:rsidR="001324DB" w:rsidRPr="00FF6D80" w:rsidRDefault="00564F7E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1324DB" w:rsidRPr="00FF6D80" w:rsidSect="00FF6D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199"/>
    <w:multiLevelType w:val="multilevel"/>
    <w:tmpl w:val="D3A05C7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D7063"/>
    <w:multiLevelType w:val="multilevel"/>
    <w:tmpl w:val="97A041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43EF7"/>
    <w:multiLevelType w:val="multilevel"/>
    <w:tmpl w:val="7AE402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00CA7"/>
    <w:multiLevelType w:val="multilevel"/>
    <w:tmpl w:val="2E6C689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814B1"/>
    <w:multiLevelType w:val="multilevel"/>
    <w:tmpl w:val="DF3CB034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369CD"/>
    <w:multiLevelType w:val="multilevel"/>
    <w:tmpl w:val="33D004D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16CA4"/>
    <w:multiLevelType w:val="multilevel"/>
    <w:tmpl w:val="23524BF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9"/>
    <w:rsid w:val="00564F7E"/>
    <w:rsid w:val="008D6579"/>
    <w:rsid w:val="00A6184D"/>
    <w:rsid w:val="00CE6FB7"/>
    <w:rsid w:val="00E7558F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0789-3405-4A7D-86F2-44FDC84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6D80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6D80"/>
    <w:rPr>
      <w:color w:val="0000FF"/>
      <w:u w:val="single"/>
    </w:rPr>
  </w:style>
  <w:style w:type="character" w:customStyle="1" w:styleId="SisutekstExact">
    <w:name w:val="Sisutekst Exact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Pealkiri1">
    <w:name w:val="Pealkiri #1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de-DE"/>
    </w:rPr>
  </w:style>
  <w:style w:type="character" w:customStyle="1" w:styleId="Sisutekst">
    <w:name w:val="Sisutekst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/>
    </w:rPr>
  </w:style>
  <w:style w:type="character" w:customStyle="1" w:styleId="Pealkiri2">
    <w:name w:val="Pealkiri #2"/>
    <w:basedOn w:val="Liguvaikefont"/>
    <w:rsid w:val="00FF6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snimi.perenimi@vko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4</cp:revision>
  <dcterms:created xsi:type="dcterms:W3CDTF">2015-08-27T12:08:00Z</dcterms:created>
  <dcterms:modified xsi:type="dcterms:W3CDTF">2015-08-27T12:35:00Z</dcterms:modified>
</cp:coreProperties>
</file>